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E5471" w14:textId="4E373CF6" w:rsidR="00DB012A" w:rsidRDefault="00DB012A" w:rsidP="00DB012A">
      <w:pPr>
        <w:rPr>
          <w:lang w:eastAsia="zh-TW"/>
        </w:rPr>
      </w:pPr>
      <w:r w:rsidRPr="00DB012A">
        <w:rPr>
          <w:rFonts w:hint="eastAsia"/>
          <w:lang w:eastAsia="zh-TW"/>
        </w:rPr>
        <w:t>2023</w:t>
      </w:r>
      <w:r w:rsidRPr="00DB012A">
        <w:rPr>
          <w:rFonts w:hint="eastAsia"/>
          <w:lang w:eastAsia="zh-TW"/>
        </w:rPr>
        <w:t>年台灣政治學會年會暨「國際秩序的衝擊和民主政治的挑戰」國際學術研討會</w:t>
      </w:r>
      <w:r>
        <w:rPr>
          <w:rFonts w:hint="eastAsia"/>
          <w:lang w:eastAsia="zh-TW"/>
        </w:rPr>
        <w:t>徵稿啟事</w:t>
      </w:r>
    </w:p>
    <w:p w14:paraId="0C2A3404" w14:textId="77777777" w:rsidR="00DB012A" w:rsidRDefault="00DB012A" w:rsidP="00DB012A">
      <w:pPr>
        <w:rPr>
          <w:lang w:eastAsia="zh-TW"/>
        </w:rPr>
      </w:pPr>
    </w:p>
    <w:p w14:paraId="4A1A4370" w14:textId="382D254B" w:rsidR="00DB012A" w:rsidRDefault="00DB012A" w:rsidP="00DB012A">
      <w:pPr>
        <w:rPr>
          <w:lang w:eastAsia="zh-TW"/>
        </w:rPr>
      </w:pPr>
      <w:r>
        <w:rPr>
          <w:rFonts w:hint="eastAsia"/>
          <w:lang w:eastAsia="zh-TW"/>
        </w:rPr>
        <w:t>『</w:t>
      </w:r>
      <w:r w:rsidRPr="00DB012A">
        <w:rPr>
          <w:rFonts w:hint="eastAsia"/>
          <w:lang w:eastAsia="zh-TW"/>
        </w:rPr>
        <w:t>國際秩序的衝擊和民主政治的挑戰</w:t>
      </w:r>
      <w:r>
        <w:rPr>
          <w:rFonts w:hint="eastAsia"/>
          <w:lang w:eastAsia="zh-TW"/>
        </w:rPr>
        <w:t>』</w:t>
      </w:r>
    </w:p>
    <w:p w14:paraId="6C9A032E" w14:textId="77777777" w:rsidR="00DB012A" w:rsidRDefault="00DB012A" w:rsidP="00DB012A">
      <w:pPr>
        <w:rPr>
          <w:lang w:eastAsia="zh-TW"/>
        </w:rPr>
      </w:pPr>
    </w:p>
    <w:p w14:paraId="6B78F504" w14:textId="2B6DF0FA" w:rsidR="00DB012A" w:rsidRDefault="00DB012A" w:rsidP="00DB012A">
      <w:pPr>
        <w:rPr>
          <w:lang w:eastAsia="zh-TW"/>
        </w:rPr>
      </w:pPr>
      <w:r>
        <w:rPr>
          <w:rFonts w:hint="eastAsia"/>
          <w:lang w:eastAsia="zh-TW"/>
        </w:rPr>
        <w:t>日期：</w:t>
      </w:r>
      <w:r>
        <w:rPr>
          <w:rFonts w:hint="eastAsia"/>
          <w:lang w:eastAsia="zh-TW"/>
        </w:rPr>
        <w:t>2023</w:t>
      </w:r>
      <w:r>
        <w:rPr>
          <w:rFonts w:hint="eastAsia"/>
          <w:lang w:eastAsia="zh-TW"/>
        </w:rPr>
        <w:t>年</w:t>
      </w:r>
      <w:r>
        <w:rPr>
          <w:lang w:eastAsia="zh-TW"/>
        </w:rPr>
        <w:t>1</w:t>
      </w:r>
      <w:r>
        <w:rPr>
          <w:rFonts w:hint="eastAsia"/>
          <w:lang w:eastAsia="zh-TW"/>
        </w:rPr>
        <w:t>1</w:t>
      </w:r>
      <w:r>
        <w:rPr>
          <w:rFonts w:hint="eastAsia"/>
          <w:lang w:eastAsia="zh-TW"/>
        </w:rPr>
        <w:t>月</w:t>
      </w:r>
      <w:r>
        <w:rPr>
          <w:lang w:eastAsia="zh-TW"/>
        </w:rPr>
        <w:t>1</w:t>
      </w:r>
      <w:r>
        <w:rPr>
          <w:rFonts w:hint="eastAsia"/>
          <w:lang w:eastAsia="zh-TW"/>
        </w:rPr>
        <w:t>0</w:t>
      </w:r>
      <w:r>
        <w:rPr>
          <w:lang w:eastAsia="zh-TW"/>
        </w:rPr>
        <w:t>-</w:t>
      </w:r>
      <w:r>
        <w:rPr>
          <w:rFonts w:hint="eastAsia"/>
          <w:lang w:eastAsia="zh-TW"/>
        </w:rPr>
        <w:t>11</w:t>
      </w:r>
      <w:r>
        <w:rPr>
          <w:rFonts w:hint="eastAsia"/>
          <w:lang w:eastAsia="zh-TW"/>
        </w:rPr>
        <w:t>日</w:t>
      </w:r>
    </w:p>
    <w:p w14:paraId="1A5C9DA8" w14:textId="77777777" w:rsidR="00DB012A" w:rsidRDefault="00DB012A" w:rsidP="00DB012A">
      <w:pPr>
        <w:rPr>
          <w:lang w:eastAsia="zh-TW"/>
        </w:rPr>
      </w:pPr>
    </w:p>
    <w:p w14:paraId="6E18EB9A" w14:textId="521AD860" w:rsidR="00DB012A" w:rsidRDefault="00DB012A" w:rsidP="00DB012A">
      <w:pPr>
        <w:rPr>
          <w:lang w:eastAsia="zh-TW"/>
        </w:rPr>
      </w:pPr>
      <w:r>
        <w:rPr>
          <w:rFonts w:hint="eastAsia"/>
          <w:lang w:eastAsia="zh-TW"/>
        </w:rPr>
        <w:t>地點：國立中山大學社會科學院</w:t>
      </w:r>
      <w:r>
        <w:rPr>
          <w:rFonts w:ascii="Roboto" w:hAnsi="Roboto"/>
          <w:color w:val="202124"/>
          <w:sz w:val="22"/>
          <w:szCs w:val="22"/>
          <w:lang w:eastAsia="zh-TW"/>
        </w:rPr>
        <w:t>（高雄市鼓山區蓮海路</w:t>
      </w:r>
      <w:r>
        <w:rPr>
          <w:rFonts w:ascii="Roboto" w:hAnsi="Roboto"/>
          <w:color w:val="202124"/>
          <w:sz w:val="22"/>
          <w:szCs w:val="22"/>
          <w:lang w:eastAsia="zh-TW"/>
        </w:rPr>
        <w:t>70</w:t>
      </w:r>
      <w:r>
        <w:rPr>
          <w:rFonts w:ascii="Roboto" w:hAnsi="Roboto"/>
          <w:color w:val="202124"/>
          <w:sz w:val="22"/>
          <w:szCs w:val="22"/>
          <w:lang w:eastAsia="zh-TW"/>
        </w:rPr>
        <w:t>號）</w:t>
      </w:r>
    </w:p>
    <w:p w14:paraId="4D136E47" w14:textId="77777777" w:rsidR="00DB012A" w:rsidRDefault="00DB012A" w:rsidP="00DB012A">
      <w:pPr>
        <w:rPr>
          <w:lang w:eastAsia="zh-TW"/>
        </w:rPr>
      </w:pPr>
    </w:p>
    <w:p w14:paraId="2461A724" w14:textId="77777777" w:rsidR="00DB012A" w:rsidRDefault="00DB012A" w:rsidP="00DB012A">
      <w:pPr>
        <w:rPr>
          <w:lang w:eastAsia="zh-TW"/>
        </w:rPr>
      </w:pPr>
      <w:r>
        <w:rPr>
          <w:rFonts w:hint="eastAsia"/>
          <w:lang w:eastAsia="zh-TW"/>
        </w:rPr>
        <w:t>當前全球面臨諸多挑戰，從持續的衝突和安全威脅到民主治理危機、氣候變遷和</w:t>
      </w:r>
      <w:r>
        <w:rPr>
          <w:rFonts w:hint="eastAsia"/>
          <w:lang w:eastAsia="zh-TW"/>
        </w:rPr>
        <w:t xml:space="preserve"> COVID-19 </w:t>
      </w:r>
      <w:r>
        <w:rPr>
          <w:rFonts w:hint="eastAsia"/>
          <w:lang w:eastAsia="zh-TW"/>
        </w:rPr>
        <w:t>疫情。這些挑戰不是孤立的，而是相互關聯的，且受到全球趨勢和變化的影響。實務界需要探索如何設計和實施政策，如何協調國際合作以應對全球性問題，如何應對極端主義和跨國犯罪的威脅，以及如何實踐永續發展的目標。學界的責任在於為政策制定者提供有關這些問題的最新研究和分析，並提出有效的解決方案。此次國際會議將探討當下最為關鍵的問題，如烏克蘭戰爭、海峽兩岸關係、民主治理與資訊、可持續發展和能源等議題，並強調這些問題在實務界運作和政策制定中的應對方法。</w:t>
      </w:r>
    </w:p>
    <w:p w14:paraId="5155DADB" w14:textId="77777777" w:rsidR="00DB012A" w:rsidRDefault="00DB012A" w:rsidP="00DB012A">
      <w:pPr>
        <w:rPr>
          <w:lang w:eastAsia="zh-TW"/>
        </w:rPr>
      </w:pPr>
    </w:p>
    <w:p w14:paraId="7D7A7307" w14:textId="65B9E809" w:rsidR="00DB012A" w:rsidRDefault="00DB012A" w:rsidP="00DB012A">
      <w:pPr>
        <w:rPr>
          <w:lang w:eastAsia="zh-TW"/>
        </w:rPr>
      </w:pPr>
      <w:r>
        <w:rPr>
          <w:rFonts w:hint="eastAsia"/>
          <w:lang w:eastAsia="zh-TW"/>
        </w:rPr>
        <w:t>本會擬以「國際秩序的衝擊與民主政治的挑戰」為出發點，探討衝突和安全、民主治理、永續發展等政治學核心主題，並強調這些問題如何在現實中被應對。我們期待與會者分享他們的經驗和洞見，將學術研究與現實應用相結合，以實現更具體和實用的成果。</w:t>
      </w:r>
    </w:p>
    <w:p w14:paraId="6BEA7B9D" w14:textId="1D3366CD" w:rsidR="00DB012A" w:rsidRDefault="00DB012A" w:rsidP="00DB012A">
      <w:pPr>
        <w:shd w:val="clear" w:color="auto" w:fill="FFFFFF"/>
        <w:rPr>
          <w:rFonts w:ascii="Cambria" w:hAnsi="Cambria" w:cs="Cambria"/>
          <w:color w:val="202124"/>
          <w:sz w:val="22"/>
          <w:szCs w:val="22"/>
        </w:rPr>
      </w:pPr>
      <w:r>
        <w:rPr>
          <w:rFonts w:ascii="Roboto" w:hAnsi="Roboto"/>
          <w:color w:val="202124"/>
          <w:sz w:val="22"/>
          <w:szCs w:val="22"/>
          <w:lang w:eastAsia="zh-TW"/>
        </w:rPr>
        <w:br/>
      </w:r>
      <w:r>
        <w:rPr>
          <w:rFonts w:ascii="Roboto" w:hAnsi="Roboto"/>
          <w:color w:val="202124"/>
          <w:sz w:val="22"/>
          <w:szCs w:val="22"/>
        </w:rPr>
        <w:t>有意發表論文者，請於</w:t>
      </w:r>
      <w:r>
        <w:rPr>
          <w:rFonts w:ascii="Roboto" w:hAnsi="Roboto"/>
          <w:color w:val="202124"/>
          <w:sz w:val="22"/>
          <w:szCs w:val="22"/>
        </w:rPr>
        <w:t>2023</w:t>
      </w:r>
      <w:r>
        <w:rPr>
          <w:rFonts w:ascii="Roboto" w:hAnsi="Roboto"/>
          <w:color w:val="202124"/>
          <w:sz w:val="22"/>
          <w:szCs w:val="22"/>
        </w:rPr>
        <w:t>年</w:t>
      </w:r>
      <w:r>
        <w:rPr>
          <w:rFonts w:ascii="Roboto" w:hAnsi="Roboto"/>
          <w:color w:val="202124"/>
          <w:sz w:val="22"/>
          <w:szCs w:val="22"/>
        </w:rPr>
        <w:t>6</w:t>
      </w:r>
      <w:r>
        <w:rPr>
          <w:rFonts w:ascii="Roboto" w:hAnsi="Roboto"/>
          <w:color w:val="202124"/>
          <w:sz w:val="22"/>
          <w:szCs w:val="22"/>
        </w:rPr>
        <w:t>月</w:t>
      </w:r>
      <w:r>
        <w:rPr>
          <w:rFonts w:ascii="Roboto" w:hAnsi="Roboto"/>
          <w:color w:val="202124"/>
          <w:sz w:val="22"/>
          <w:szCs w:val="22"/>
        </w:rPr>
        <w:t>5</w:t>
      </w:r>
      <w:r>
        <w:rPr>
          <w:rFonts w:ascii="Roboto" w:hAnsi="Roboto"/>
          <w:color w:val="202124"/>
          <w:sz w:val="22"/>
          <w:szCs w:val="22"/>
        </w:rPr>
        <w:t>日前填寫本研討會投稿表單</w:t>
      </w:r>
      <w:r>
        <w:rPr>
          <w:rFonts w:ascii="Roboto" w:hAnsi="Roboto" w:hint="eastAsia"/>
          <w:color w:val="202124"/>
          <w:sz w:val="22"/>
          <w:szCs w:val="22"/>
          <w:lang w:eastAsia="zh-TW"/>
        </w:rPr>
        <w:t>(</w:t>
      </w:r>
      <w:hyperlink r:id="rId4" w:history="1">
        <w:r w:rsidRPr="00A4627D">
          <w:rPr>
            <w:rStyle w:val="Hyperlink"/>
            <w:rFonts w:ascii="Roboto" w:hAnsi="Roboto" w:hint="eastAsia"/>
            <w:sz w:val="22"/>
            <w:szCs w:val="22"/>
            <w:lang w:eastAsia="zh-TW"/>
          </w:rPr>
          <w:t>https://bit.ly/2023tpsa</w:t>
        </w:r>
      </w:hyperlink>
      <w:r>
        <w:rPr>
          <w:rFonts w:ascii="Roboto" w:hAnsi="Roboto"/>
          <w:color w:val="202124"/>
          <w:sz w:val="22"/>
          <w:szCs w:val="22"/>
          <w:lang w:eastAsia="zh-TW"/>
        </w:rPr>
        <w:t xml:space="preserve"> ) </w:t>
      </w:r>
      <w:r>
        <w:rPr>
          <w:rFonts w:ascii="Roboto" w:hAnsi="Roboto"/>
          <w:color w:val="202124"/>
          <w:sz w:val="22"/>
          <w:szCs w:val="22"/>
        </w:rPr>
        <w:t>提交摘要。論文全文則以不超過</w:t>
      </w:r>
      <w:r>
        <w:rPr>
          <w:rFonts w:ascii="Roboto" w:hAnsi="Roboto"/>
          <w:color w:val="202124"/>
          <w:sz w:val="22"/>
          <w:szCs w:val="22"/>
        </w:rPr>
        <w:t>20,000</w:t>
      </w:r>
      <w:r>
        <w:rPr>
          <w:rFonts w:ascii="Roboto" w:hAnsi="Roboto"/>
          <w:color w:val="202124"/>
          <w:sz w:val="22"/>
          <w:szCs w:val="22"/>
        </w:rPr>
        <w:t>字為原則，撰稿格式以《台灣政治學刊》撰稿體例為準</w:t>
      </w:r>
      <w:r>
        <w:rPr>
          <w:rFonts w:ascii="Roboto" w:hAnsi="Roboto"/>
          <w:color w:val="202124"/>
          <w:sz w:val="22"/>
          <w:szCs w:val="22"/>
        </w:rPr>
        <w:t>(</w:t>
      </w:r>
      <w:r>
        <w:rPr>
          <w:rFonts w:ascii="Roboto" w:hAnsi="Roboto"/>
          <w:color w:val="202124"/>
          <w:sz w:val="22"/>
          <w:szCs w:val="22"/>
        </w:rPr>
        <w:t>相關體例請查詢</w:t>
      </w:r>
      <w:r>
        <w:rPr>
          <w:rFonts w:ascii="Roboto" w:hAnsi="Roboto"/>
          <w:color w:val="202124"/>
          <w:sz w:val="22"/>
          <w:szCs w:val="22"/>
        </w:rPr>
        <w:t>:</w:t>
      </w:r>
      <w:hyperlink r:id="rId5" w:history="1">
        <w:r>
          <w:rPr>
            <w:rStyle w:val="Hyperlink"/>
            <w:rFonts w:ascii="Roboto" w:hAnsi="Roboto"/>
            <w:color w:val="1155CC"/>
            <w:sz w:val="22"/>
            <w:szCs w:val="22"/>
          </w:rPr>
          <w:t>https://reurl.cc/nonLrD</w:t>
        </w:r>
      </w:hyperlink>
      <w:r>
        <w:rPr>
          <w:rFonts w:ascii="Roboto" w:hAnsi="Roboto"/>
          <w:color w:val="202124"/>
          <w:sz w:val="22"/>
          <w:szCs w:val="22"/>
        </w:rPr>
        <w:t>)</w:t>
      </w:r>
      <w:r>
        <w:rPr>
          <w:rFonts w:ascii="Roboto" w:hAnsi="Roboto"/>
          <w:color w:val="202124"/>
          <w:sz w:val="22"/>
          <w:szCs w:val="22"/>
        </w:rPr>
        <w:t>。</w:t>
      </w:r>
      <w:r>
        <w:rPr>
          <w:rFonts w:ascii="Cambria" w:hAnsi="Cambria" w:cs="Cambria"/>
          <w:color w:val="202124"/>
          <w:sz w:val="22"/>
          <w:szCs w:val="22"/>
        </w:rPr>
        <w:t> </w:t>
      </w:r>
    </w:p>
    <w:p w14:paraId="0C181464" w14:textId="77777777" w:rsidR="00DB012A" w:rsidRDefault="00DB012A" w:rsidP="00DB012A">
      <w:pPr>
        <w:shd w:val="clear" w:color="auto" w:fill="FFFFFF"/>
        <w:rPr>
          <w:rFonts w:ascii="Roboto" w:hAnsi="Roboto"/>
          <w:color w:val="202124"/>
          <w:sz w:val="22"/>
          <w:szCs w:val="22"/>
        </w:rPr>
      </w:pPr>
    </w:p>
    <w:p w14:paraId="00CA2E6D" w14:textId="6FED1936" w:rsidR="00DB012A" w:rsidRDefault="00DB012A" w:rsidP="00DB012A">
      <w:pPr>
        <w:shd w:val="clear" w:color="auto" w:fill="FFFFFF"/>
        <w:rPr>
          <w:rFonts w:ascii="Roboto" w:hAnsi="Roboto"/>
          <w:color w:val="202124"/>
          <w:sz w:val="22"/>
          <w:szCs w:val="22"/>
          <w:lang w:eastAsia="zh-TW"/>
        </w:rPr>
      </w:pPr>
      <w:r>
        <w:rPr>
          <w:rFonts w:hint="eastAsia"/>
          <w:lang w:eastAsia="zh-TW"/>
        </w:rPr>
        <w:t>繳交論文摘要的截止日期為</w:t>
      </w:r>
      <w:r>
        <w:rPr>
          <w:rFonts w:hint="eastAsia"/>
          <w:lang w:eastAsia="zh-TW"/>
        </w:rPr>
        <w:t>2023</w:t>
      </w:r>
      <w:r>
        <w:rPr>
          <w:rFonts w:hint="eastAsia"/>
          <w:lang w:eastAsia="zh-TW"/>
        </w:rPr>
        <w:t>年</w:t>
      </w:r>
      <w:r>
        <w:rPr>
          <w:rFonts w:hint="eastAsia"/>
          <w:lang w:eastAsia="zh-TW"/>
        </w:rPr>
        <w:t>6</w:t>
      </w:r>
      <w:r>
        <w:rPr>
          <w:rFonts w:hint="eastAsia"/>
          <w:lang w:eastAsia="zh-TW"/>
        </w:rPr>
        <w:t>月</w:t>
      </w:r>
      <w:r>
        <w:rPr>
          <w:rFonts w:hint="eastAsia"/>
          <w:lang w:eastAsia="zh-TW"/>
        </w:rPr>
        <w:t>5</w:t>
      </w:r>
      <w:r>
        <w:rPr>
          <w:rFonts w:hint="eastAsia"/>
          <w:lang w:eastAsia="zh-TW"/>
        </w:rPr>
        <w:t>日。會議籌備委員會將於</w:t>
      </w:r>
      <w:r>
        <w:rPr>
          <w:rFonts w:hint="eastAsia"/>
          <w:lang w:eastAsia="zh-TW"/>
        </w:rPr>
        <w:t>2</w:t>
      </w:r>
      <w:r>
        <w:rPr>
          <w:lang w:eastAsia="zh-TW"/>
        </w:rPr>
        <w:t>02</w:t>
      </w:r>
      <w:r>
        <w:rPr>
          <w:rFonts w:hint="eastAsia"/>
          <w:lang w:eastAsia="zh-TW"/>
        </w:rPr>
        <w:t>3</w:t>
      </w:r>
      <w:r>
        <w:rPr>
          <w:rFonts w:hint="eastAsia"/>
          <w:lang w:eastAsia="zh-TW"/>
        </w:rPr>
        <w:t>年</w:t>
      </w:r>
      <w:r>
        <w:rPr>
          <w:rFonts w:hint="eastAsia"/>
          <w:lang w:eastAsia="zh-TW"/>
        </w:rPr>
        <w:t>6</w:t>
      </w:r>
      <w:r>
        <w:rPr>
          <w:rFonts w:hint="eastAsia"/>
          <w:lang w:eastAsia="zh-TW"/>
        </w:rPr>
        <w:t>月</w:t>
      </w:r>
      <w:r>
        <w:rPr>
          <w:rFonts w:hint="eastAsia"/>
          <w:lang w:eastAsia="zh-TW"/>
        </w:rPr>
        <w:t>2</w:t>
      </w:r>
      <w:r>
        <w:rPr>
          <w:lang w:eastAsia="zh-TW"/>
        </w:rPr>
        <w:t>0</w:t>
      </w:r>
      <w:r>
        <w:rPr>
          <w:rFonts w:hint="eastAsia"/>
          <w:lang w:eastAsia="zh-TW"/>
        </w:rPr>
        <w:t>日公布入選論文。</w:t>
      </w:r>
    </w:p>
    <w:p w14:paraId="3F757735" w14:textId="77777777" w:rsidR="00DB012A" w:rsidRDefault="00DB012A" w:rsidP="00DB012A">
      <w:pPr>
        <w:pStyle w:val="NormalWeb"/>
        <w:shd w:val="clear" w:color="auto" w:fill="FFFFFF"/>
        <w:spacing w:before="0" w:beforeAutospacing="0" w:after="0" w:afterAutospacing="0"/>
        <w:rPr>
          <w:rFonts w:ascii="Roboto" w:hAnsi="Roboto"/>
          <w:color w:val="202124"/>
          <w:sz w:val="22"/>
          <w:szCs w:val="22"/>
        </w:rPr>
      </w:pPr>
    </w:p>
    <w:p w14:paraId="6763B4CE" w14:textId="7150AFCE" w:rsidR="00DB012A" w:rsidRDefault="00DB012A" w:rsidP="00DB012A">
      <w:pPr>
        <w:pStyle w:val="NormalWeb"/>
        <w:shd w:val="clear" w:color="auto" w:fill="FFFFFF"/>
        <w:spacing w:before="0" w:beforeAutospacing="0" w:after="0" w:afterAutospacing="0"/>
        <w:rPr>
          <w:rFonts w:ascii="Roboto" w:hAnsi="Roboto"/>
          <w:color w:val="202124"/>
          <w:sz w:val="22"/>
          <w:szCs w:val="22"/>
        </w:rPr>
      </w:pPr>
      <w:r>
        <w:rPr>
          <w:rFonts w:ascii="Roboto" w:hAnsi="Roboto"/>
          <w:color w:val="202124"/>
          <w:sz w:val="22"/>
          <w:szCs w:val="22"/>
        </w:rPr>
        <w:t>如欲詢問研討會相關事務，</w:t>
      </w:r>
      <w:r>
        <w:rPr>
          <w:rFonts w:ascii="Roboto" w:hAnsi="Roboto" w:hint="eastAsia"/>
          <w:color w:val="202124"/>
          <w:sz w:val="22"/>
          <w:szCs w:val="22"/>
        </w:rPr>
        <w:t>煩</w:t>
      </w:r>
      <w:r>
        <w:rPr>
          <w:rFonts w:ascii="Roboto" w:hAnsi="Roboto"/>
          <w:color w:val="202124"/>
          <w:sz w:val="22"/>
          <w:szCs w:val="22"/>
        </w:rPr>
        <w:t>請</w:t>
      </w:r>
      <w:r>
        <w:rPr>
          <w:rFonts w:ascii="Roboto" w:hAnsi="Roboto" w:hint="eastAsia"/>
          <w:color w:val="202124"/>
          <w:sz w:val="22"/>
          <w:szCs w:val="22"/>
        </w:rPr>
        <w:t>聯繫陳小姐</w:t>
      </w:r>
      <w:r>
        <w:rPr>
          <w:rFonts w:ascii="Roboto" w:hAnsi="Roboto" w:hint="eastAsia"/>
          <w:color w:val="202124"/>
          <w:sz w:val="22"/>
          <w:szCs w:val="22"/>
        </w:rPr>
        <w:t>a</w:t>
      </w:r>
      <w:r>
        <w:rPr>
          <w:rFonts w:ascii="Roboto" w:hAnsi="Roboto"/>
          <w:color w:val="202124"/>
          <w:sz w:val="22"/>
          <w:szCs w:val="22"/>
        </w:rPr>
        <w:t>t tpsa20231110@gmail.com</w:t>
      </w:r>
    </w:p>
    <w:p w14:paraId="75FE6F97" w14:textId="77777777" w:rsidR="00DB012A" w:rsidRDefault="00DB012A">
      <w:pPr>
        <w:rPr>
          <w:lang w:eastAsia="zh-TW"/>
        </w:rPr>
      </w:pPr>
      <w:r>
        <w:rPr>
          <w:lang w:eastAsia="zh-TW"/>
        </w:rPr>
        <w:br w:type="page"/>
      </w:r>
    </w:p>
    <w:p w14:paraId="0B504187" w14:textId="22763077" w:rsidR="009E7C1C" w:rsidRDefault="009E7C1C" w:rsidP="009E7C1C">
      <w:pPr>
        <w:rPr>
          <w:lang w:eastAsia="zh-TW"/>
        </w:rPr>
      </w:pPr>
      <w:r>
        <w:rPr>
          <w:lang w:eastAsia="zh-TW"/>
        </w:rPr>
        <w:lastRenderedPageBreak/>
        <w:t xml:space="preserve">Call for Papers for the </w:t>
      </w:r>
      <w:r w:rsidR="00883007" w:rsidRPr="00883007">
        <w:rPr>
          <w:lang w:eastAsia="zh-TW"/>
        </w:rPr>
        <w:t>2023 Annual Conference of Taiwanese Political Science Association</w:t>
      </w:r>
    </w:p>
    <w:p w14:paraId="20EE9509" w14:textId="77777777" w:rsidR="009E7C1C" w:rsidRDefault="009E7C1C" w:rsidP="009E7C1C">
      <w:pPr>
        <w:rPr>
          <w:lang w:eastAsia="zh-TW"/>
        </w:rPr>
      </w:pPr>
    </w:p>
    <w:p w14:paraId="7BD84E8F" w14:textId="68CA65FD" w:rsidR="009E7C1C" w:rsidRDefault="009E7C1C" w:rsidP="009E7C1C">
      <w:pPr>
        <w:rPr>
          <w:lang w:eastAsia="zh-TW"/>
        </w:rPr>
      </w:pPr>
      <w:r>
        <w:rPr>
          <w:lang w:eastAsia="zh-TW"/>
        </w:rPr>
        <w:t>"</w:t>
      </w:r>
      <w:r w:rsidR="00883007" w:rsidRPr="00883007">
        <w:rPr>
          <w:lang w:eastAsia="zh-TW"/>
        </w:rPr>
        <w:t>Disruption to International Order and Challenges to Democratic Politics</w:t>
      </w:r>
      <w:r>
        <w:rPr>
          <w:lang w:eastAsia="zh-TW"/>
        </w:rPr>
        <w:t>"</w:t>
      </w:r>
    </w:p>
    <w:p w14:paraId="344AD16A" w14:textId="77777777" w:rsidR="009E7C1C" w:rsidRDefault="009E7C1C" w:rsidP="009E7C1C">
      <w:pPr>
        <w:rPr>
          <w:lang w:eastAsia="zh-TW"/>
        </w:rPr>
      </w:pPr>
    </w:p>
    <w:p w14:paraId="3550A6F3" w14:textId="77777777" w:rsidR="009E7C1C" w:rsidRDefault="009E7C1C" w:rsidP="009E7C1C">
      <w:pPr>
        <w:rPr>
          <w:lang w:eastAsia="zh-TW"/>
        </w:rPr>
      </w:pPr>
      <w:r>
        <w:rPr>
          <w:lang w:eastAsia="zh-TW"/>
        </w:rPr>
        <w:t>Date: November 10-11, 2023</w:t>
      </w:r>
    </w:p>
    <w:p w14:paraId="72219124" w14:textId="77777777" w:rsidR="009E7C1C" w:rsidRDefault="009E7C1C" w:rsidP="009E7C1C">
      <w:pPr>
        <w:rPr>
          <w:lang w:eastAsia="zh-TW"/>
        </w:rPr>
      </w:pPr>
    </w:p>
    <w:p w14:paraId="0CC9FC41" w14:textId="2176B72F" w:rsidR="009E7C1C" w:rsidRDefault="009E7C1C" w:rsidP="009E7C1C">
      <w:pPr>
        <w:rPr>
          <w:lang w:eastAsia="zh-TW"/>
        </w:rPr>
      </w:pPr>
      <w:r>
        <w:rPr>
          <w:lang w:eastAsia="zh-TW"/>
        </w:rPr>
        <w:t xml:space="preserve">Location: College of Social Sciences, National Sun </w:t>
      </w:r>
      <w:proofErr w:type="spellStart"/>
      <w:r>
        <w:rPr>
          <w:lang w:eastAsia="zh-TW"/>
        </w:rPr>
        <w:t>Yat-sen</w:t>
      </w:r>
      <w:proofErr w:type="spellEnd"/>
      <w:r>
        <w:rPr>
          <w:lang w:eastAsia="zh-TW"/>
        </w:rPr>
        <w:t xml:space="preserve"> University (No. 70 </w:t>
      </w:r>
      <w:proofErr w:type="spellStart"/>
      <w:r>
        <w:rPr>
          <w:lang w:eastAsia="zh-TW"/>
        </w:rPr>
        <w:t>Lianhai</w:t>
      </w:r>
      <w:proofErr w:type="spellEnd"/>
      <w:r>
        <w:rPr>
          <w:lang w:eastAsia="zh-TW"/>
        </w:rPr>
        <w:t xml:space="preserve"> Road, Kaohsiung</w:t>
      </w:r>
      <w:r w:rsidR="00171A1B">
        <w:rPr>
          <w:rFonts w:hint="eastAsia"/>
          <w:lang w:eastAsia="zh-TW"/>
        </w:rPr>
        <w:t>,</w:t>
      </w:r>
      <w:r w:rsidR="00171A1B">
        <w:rPr>
          <w:lang w:eastAsia="zh-TW"/>
        </w:rPr>
        <w:t xml:space="preserve"> Taiwan</w:t>
      </w:r>
      <w:r>
        <w:rPr>
          <w:rFonts w:hint="eastAsia"/>
          <w:lang w:eastAsia="zh-TW"/>
        </w:rPr>
        <w:t>)</w:t>
      </w:r>
    </w:p>
    <w:p w14:paraId="3BDF0BED" w14:textId="77777777" w:rsidR="009E7C1C" w:rsidRDefault="009E7C1C" w:rsidP="009E7C1C">
      <w:pPr>
        <w:rPr>
          <w:lang w:eastAsia="zh-TW"/>
        </w:rPr>
      </w:pPr>
    </w:p>
    <w:p w14:paraId="76D9536B" w14:textId="77777777" w:rsidR="009E7C1C" w:rsidRDefault="009E7C1C" w:rsidP="009E7C1C">
      <w:pPr>
        <w:rPr>
          <w:lang w:eastAsia="zh-TW"/>
        </w:rPr>
      </w:pPr>
      <w:r>
        <w:rPr>
          <w:lang w:eastAsia="zh-TW"/>
        </w:rPr>
        <w:t>The world is currently facing numerous challenges, ranging from ongoing conflicts and security threats to democratic governance crises, climate change, and the COVID-19 pandemic. These challenges are not isolated but interconnected and influenced by global trends and changes. Practitioners need to explore how to design and implement policies, coordinate international cooperation to address global issues, respond to threats from extremism and transnational crime, and pursue sustainable development goals. The academic community has a responsibility to provide policymakers with the latest research and analysis on these issues and propose effective solutions. This international conference will address the most critical issues of the day, such as the war in Ukraine, cross-strait relations, democratic governance and information, sustainable development, and energy, emphasizing practical approaches and policy responses.</w:t>
      </w:r>
    </w:p>
    <w:p w14:paraId="0A62254A" w14:textId="77777777" w:rsidR="009E7C1C" w:rsidRDefault="009E7C1C" w:rsidP="009E7C1C">
      <w:pPr>
        <w:rPr>
          <w:lang w:eastAsia="zh-TW"/>
        </w:rPr>
      </w:pPr>
    </w:p>
    <w:p w14:paraId="723D2D45" w14:textId="702CCC60" w:rsidR="009E7C1C" w:rsidRDefault="009E7C1C" w:rsidP="009E7C1C">
      <w:pPr>
        <w:rPr>
          <w:lang w:eastAsia="zh-TW"/>
        </w:rPr>
      </w:pPr>
      <w:r>
        <w:rPr>
          <w:lang w:eastAsia="zh-TW"/>
        </w:rPr>
        <w:t>Taking "</w:t>
      </w:r>
      <w:r w:rsidR="00883007" w:rsidRPr="00883007">
        <w:rPr>
          <w:lang w:eastAsia="zh-TW"/>
        </w:rPr>
        <w:t>Disruption to International Order and Challenges to Democratic Politics</w:t>
      </w:r>
      <w:r>
        <w:rPr>
          <w:lang w:eastAsia="zh-TW"/>
        </w:rPr>
        <w:t xml:space="preserve">" as a starting point, the conference will explore core political science themes such as conflict and security, democratic governance, and sustainable development, emphasizing how these issues are </w:t>
      </w:r>
      <w:proofErr w:type="gramStart"/>
      <w:r>
        <w:rPr>
          <w:lang w:eastAsia="zh-TW"/>
        </w:rPr>
        <w:t>addressed in reality</w:t>
      </w:r>
      <w:proofErr w:type="gramEnd"/>
      <w:r>
        <w:rPr>
          <w:lang w:eastAsia="zh-TW"/>
        </w:rPr>
        <w:t>. We look forward to participants sharing their experiences and insights, combining academic research with practical applications to achieve more concrete and practical results.</w:t>
      </w:r>
    </w:p>
    <w:p w14:paraId="2FFEA269" w14:textId="77777777" w:rsidR="009E7C1C" w:rsidRDefault="009E7C1C" w:rsidP="009E7C1C">
      <w:pPr>
        <w:rPr>
          <w:lang w:eastAsia="zh-TW"/>
        </w:rPr>
      </w:pPr>
    </w:p>
    <w:p w14:paraId="3F227338" w14:textId="0B90A950" w:rsidR="009E7C1C" w:rsidRDefault="00171A1B" w:rsidP="009E7C1C">
      <w:pPr>
        <w:rPr>
          <w:lang w:eastAsia="zh-TW"/>
        </w:rPr>
      </w:pPr>
      <w:r>
        <w:rPr>
          <w:lang w:eastAsia="zh-TW"/>
        </w:rPr>
        <w:t>For t</w:t>
      </w:r>
      <w:r w:rsidR="009E7C1C">
        <w:rPr>
          <w:lang w:eastAsia="zh-TW"/>
        </w:rPr>
        <w:t xml:space="preserve">hose interested in </w:t>
      </w:r>
      <w:r>
        <w:rPr>
          <w:lang w:eastAsia="zh-TW"/>
        </w:rPr>
        <w:t>presenting</w:t>
      </w:r>
      <w:r w:rsidR="009E7C1C">
        <w:rPr>
          <w:lang w:eastAsia="zh-TW"/>
        </w:rPr>
        <w:t xml:space="preserve"> a paper</w:t>
      </w:r>
      <w:r>
        <w:rPr>
          <w:lang w:eastAsia="zh-TW"/>
        </w:rPr>
        <w:t xml:space="preserve"> in the Annual Conference, please</w:t>
      </w:r>
      <w:r w:rsidR="009E7C1C">
        <w:rPr>
          <w:lang w:eastAsia="zh-TW"/>
        </w:rPr>
        <w:t xml:space="preserve"> fill out the conference submission form (</w:t>
      </w:r>
      <w:hyperlink r:id="rId6" w:history="1">
        <w:r w:rsidR="009E7C1C" w:rsidRPr="00A4627D">
          <w:rPr>
            <w:rStyle w:val="Hyperlink"/>
            <w:lang w:eastAsia="zh-TW"/>
          </w:rPr>
          <w:t>https://bit.ly/2023tpsa</w:t>
        </w:r>
      </w:hyperlink>
      <w:r w:rsidR="009E7C1C">
        <w:rPr>
          <w:lang w:eastAsia="zh-TW"/>
        </w:rPr>
        <w:t>) by June 5, 2023. The full paper sh</w:t>
      </w:r>
      <w:r>
        <w:rPr>
          <w:lang w:eastAsia="zh-TW"/>
        </w:rPr>
        <w:t>all not</w:t>
      </w:r>
      <w:r w:rsidR="009E7C1C">
        <w:rPr>
          <w:lang w:eastAsia="zh-TW"/>
        </w:rPr>
        <w:t xml:space="preserve"> </w:t>
      </w:r>
      <w:proofErr w:type="spellStart"/>
      <w:r w:rsidR="009E7C1C">
        <w:rPr>
          <w:lang w:eastAsia="zh-TW"/>
        </w:rPr>
        <w:t xml:space="preserve">exceed </w:t>
      </w:r>
      <w:proofErr w:type="spellEnd"/>
      <w:r w:rsidR="009E7C1C">
        <w:rPr>
          <w:lang w:eastAsia="zh-TW"/>
        </w:rPr>
        <w:t xml:space="preserve">20,000 words and </w:t>
      </w:r>
      <w:r>
        <w:rPr>
          <w:lang w:eastAsia="zh-TW"/>
        </w:rPr>
        <w:t>follow</w:t>
      </w:r>
      <w:r w:rsidR="009E7C1C">
        <w:rPr>
          <w:lang w:eastAsia="zh-TW"/>
        </w:rPr>
        <w:t xml:space="preserve"> the </w:t>
      </w:r>
      <w:r>
        <w:rPr>
          <w:lang w:eastAsia="zh-TW"/>
        </w:rPr>
        <w:t>style and</w:t>
      </w:r>
      <w:r w:rsidR="009E7C1C">
        <w:rPr>
          <w:lang w:eastAsia="zh-TW"/>
        </w:rPr>
        <w:t xml:space="preserve"> format of the Taiwan</w:t>
      </w:r>
      <w:r>
        <w:rPr>
          <w:lang w:eastAsia="zh-TW"/>
        </w:rPr>
        <w:t>ese</w:t>
      </w:r>
      <w:r w:rsidR="009E7C1C">
        <w:rPr>
          <w:lang w:eastAsia="zh-TW"/>
        </w:rPr>
        <w:t xml:space="preserve"> Political Science </w:t>
      </w:r>
      <w:r>
        <w:rPr>
          <w:lang w:eastAsia="zh-TW"/>
        </w:rPr>
        <w:t>Review</w:t>
      </w:r>
      <w:r w:rsidR="009E7C1C">
        <w:rPr>
          <w:lang w:eastAsia="zh-TW"/>
        </w:rPr>
        <w:t xml:space="preserve"> (for related format, please visit: </w:t>
      </w:r>
      <w:hyperlink r:id="rId7" w:history="1">
        <w:r w:rsidR="009E7C1C" w:rsidRPr="00A4627D">
          <w:rPr>
            <w:rStyle w:val="Hyperlink"/>
            <w:lang w:eastAsia="zh-TW"/>
          </w:rPr>
          <w:t>https://reurl.</w:t>
        </w:r>
        <w:r w:rsidR="009E7C1C" w:rsidRPr="00A4627D">
          <w:rPr>
            <w:rStyle w:val="Hyperlink"/>
            <w:lang w:eastAsia="zh-TW"/>
          </w:rPr>
          <w:t>c</w:t>
        </w:r>
        <w:r w:rsidR="009E7C1C" w:rsidRPr="00A4627D">
          <w:rPr>
            <w:rStyle w:val="Hyperlink"/>
            <w:lang w:eastAsia="zh-TW"/>
          </w:rPr>
          <w:t>c/nonLrD</w:t>
        </w:r>
      </w:hyperlink>
      <w:r w:rsidR="009E7C1C">
        <w:rPr>
          <w:rFonts w:hint="eastAsia"/>
          <w:lang w:eastAsia="zh-TW"/>
        </w:rPr>
        <w:t xml:space="preserve"> </w:t>
      </w:r>
      <w:r w:rsidR="009E7C1C">
        <w:rPr>
          <w:lang w:eastAsia="zh-TW"/>
        </w:rPr>
        <w:t>).</w:t>
      </w:r>
    </w:p>
    <w:p w14:paraId="27AAF72C" w14:textId="77777777" w:rsidR="009E7C1C" w:rsidRDefault="009E7C1C" w:rsidP="009E7C1C">
      <w:pPr>
        <w:rPr>
          <w:lang w:eastAsia="zh-TW"/>
        </w:rPr>
      </w:pPr>
    </w:p>
    <w:p w14:paraId="64D925EE" w14:textId="05981B53" w:rsidR="009E7C1C" w:rsidRDefault="009E7C1C" w:rsidP="009E7C1C">
      <w:pPr>
        <w:rPr>
          <w:lang w:eastAsia="zh-TW"/>
        </w:rPr>
      </w:pPr>
      <w:r>
        <w:rPr>
          <w:lang w:eastAsia="zh-TW"/>
        </w:rPr>
        <w:t>The deadline for submitting abstracts is June 5, 2023.</w:t>
      </w:r>
      <w:r w:rsidR="00171A1B">
        <w:rPr>
          <w:lang w:eastAsia="zh-TW"/>
        </w:rPr>
        <w:t xml:space="preserve"> </w:t>
      </w:r>
      <w:r>
        <w:rPr>
          <w:lang w:eastAsia="zh-TW"/>
        </w:rPr>
        <w:t>The conference organizing committee will announce the selected papers on June 20, 2023.</w:t>
      </w:r>
    </w:p>
    <w:p w14:paraId="7990F838" w14:textId="77777777" w:rsidR="009E7C1C" w:rsidRDefault="009E7C1C" w:rsidP="009E7C1C">
      <w:pPr>
        <w:rPr>
          <w:lang w:eastAsia="zh-TW"/>
        </w:rPr>
      </w:pPr>
    </w:p>
    <w:p w14:paraId="587B0943" w14:textId="380E521D" w:rsidR="0074089C" w:rsidRPr="009E7C1C" w:rsidRDefault="009E7C1C" w:rsidP="009E7C1C">
      <w:r>
        <w:rPr>
          <w:lang w:eastAsia="zh-TW"/>
        </w:rPr>
        <w:t xml:space="preserve">For inquiries about the symposium, please contact Miss Chen at </w:t>
      </w:r>
      <w:hyperlink r:id="rId8" w:history="1">
        <w:r w:rsidRPr="00A4627D">
          <w:rPr>
            <w:rStyle w:val="Hyperlink"/>
            <w:lang w:eastAsia="zh-TW"/>
          </w:rPr>
          <w:t>tpsa20231110@gmail.com</w:t>
        </w:r>
      </w:hyperlink>
      <w:r>
        <w:rPr>
          <w:rFonts w:hint="eastAsia"/>
          <w:lang w:eastAsia="zh-TW"/>
        </w:rPr>
        <w:t xml:space="preserve"> </w:t>
      </w:r>
    </w:p>
    <w:sectPr w:rsidR="0074089C" w:rsidRPr="009E7C1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12A"/>
    <w:rsid w:val="00171A1B"/>
    <w:rsid w:val="00300E71"/>
    <w:rsid w:val="0074089C"/>
    <w:rsid w:val="00883007"/>
    <w:rsid w:val="009E7C1C"/>
    <w:rsid w:val="00CC6A15"/>
    <w:rsid w:val="00DB01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0B33C"/>
  <w15:chartTrackingRefBased/>
  <w15:docId w15:val="{D311C104-C055-49B8-A93D-A8F2F3AF4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12A"/>
    <w:rPr>
      <w:kern w:val="0"/>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012A"/>
    <w:rPr>
      <w:color w:val="0563C1" w:themeColor="hyperlink"/>
      <w:u w:val="single"/>
    </w:rPr>
  </w:style>
  <w:style w:type="paragraph" w:styleId="NormalWeb">
    <w:name w:val="Normal (Web)"/>
    <w:basedOn w:val="Normal"/>
    <w:uiPriority w:val="99"/>
    <w:semiHidden/>
    <w:unhideWhenUsed/>
    <w:rsid w:val="00DB012A"/>
    <w:pPr>
      <w:spacing w:before="100" w:beforeAutospacing="1" w:after="100" w:afterAutospacing="1"/>
    </w:pPr>
    <w:rPr>
      <w:rFonts w:ascii="PMingLiU" w:eastAsia="PMingLiU" w:hAnsi="PMingLiU" w:cs="PMingLiU"/>
      <w:lang w:eastAsia="zh-TW"/>
    </w:rPr>
  </w:style>
  <w:style w:type="character" w:styleId="UnresolvedMention">
    <w:name w:val="Unresolved Mention"/>
    <w:basedOn w:val="DefaultParagraphFont"/>
    <w:uiPriority w:val="99"/>
    <w:semiHidden/>
    <w:unhideWhenUsed/>
    <w:rsid w:val="00DB012A"/>
    <w:rPr>
      <w:color w:val="605E5C"/>
      <w:shd w:val="clear" w:color="auto" w:fill="E1DFDD"/>
    </w:rPr>
  </w:style>
  <w:style w:type="character" w:styleId="FollowedHyperlink">
    <w:name w:val="FollowedHyperlink"/>
    <w:basedOn w:val="DefaultParagraphFont"/>
    <w:uiPriority w:val="99"/>
    <w:semiHidden/>
    <w:unhideWhenUsed/>
    <w:rsid w:val="00171A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14918">
      <w:bodyDiv w:val="1"/>
      <w:marLeft w:val="0"/>
      <w:marRight w:val="0"/>
      <w:marTop w:val="0"/>
      <w:marBottom w:val="0"/>
      <w:divBdr>
        <w:top w:val="none" w:sz="0" w:space="0" w:color="auto"/>
        <w:left w:val="none" w:sz="0" w:space="0" w:color="auto"/>
        <w:bottom w:val="none" w:sz="0" w:space="0" w:color="auto"/>
        <w:right w:val="none" w:sz="0" w:space="0" w:color="auto"/>
      </w:divBdr>
      <w:divsChild>
        <w:div w:id="62990310">
          <w:marLeft w:val="0"/>
          <w:marRight w:val="0"/>
          <w:marTop w:val="0"/>
          <w:marBottom w:val="0"/>
          <w:divBdr>
            <w:top w:val="none" w:sz="0" w:space="0" w:color="auto"/>
            <w:left w:val="none" w:sz="0" w:space="0" w:color="auto"/>
            <w:bottom w:val="none" w:sz="0" w:space="0" w:color="auto"/>
            <w:right w:val="none" w:sz="0" w:space="0" w:color="auto"/>
          </w:divBdr>
        </w:div>
        <w:div w:id="871071622">
          <w:marLeft w:val="0"/>
          <w:marRight w:val="0"/>
          <w:marTop w:val="0"/>
          <w:marBottom w:val="0"/>
          <w:divBdr>
            <w:top w:val="none" w:sz="0" w:space="0" w:color="auto"/>
            <w:left w:val="none" w:sz="0" w:space="0" w:color="auto"/>
            <w:bottom w:val="none" w:sz="0" w:space="0" w:color="auto"/>
            <w:right w:val="none" w:sz="0" w:space="0" w:color="auto"/>
          </w:divBdr>
        </w:div>
        <w:div w:id="123430827">
          <w:marLeft w:val="0"/>
          <w:marRight w:val="0"/>
          <w:marTop w:val="0"/>
          <w:marBottom w:val="0"/>
          <w:divBdr>
            <w:top w:val="none" w:sz="0" w:space="0" w:color="auto"/>
            <w:left w:val="none" w:sz="0" w:space="0" w:color="auto"/>
            <w:bottom w:val="none" w:sz="0" w:space="0" w:color="auto"/>
            <w:right w:val="none" w:sz="0" w:space="0" w:color="auto"/>
          </w:divBdr>
          <w:divsChild>
            <w:div w:id="1785030806">
              <w:marLeft w:val="0"/>
              <w:marRight w:val="0"/>
              <w:marTop w:val="0"/>
              <w:marBottom w:val="0"/>
              <w:divBdr>
                <w:top w:val="none" w:sz="0" w:space="0" w:color="auto"/>
                <w:left w:val="none" w:sz="0" w:space="0" w:color="auto"/>
                <w:bottom w:val="none" w:sz="0" w:space="0" w:color="auto"/>
                <w:right w:val="none" w:sz="0" w:space="0" w:color="auto"/>
              </w:divBdr>
            </w:div>
            <w:div w:id="2017153935">
              <w:marLeft w:val="0"/>
              <w:marRight w:val="0"/>
              <w:marTop w:val="0"/>
              <w:marBottom w:val="0"/>
              <w:divBdr>
                <w:top w:val="none" w:sz="0" w:space="0" w:color="auto"/>
                <w:left w:val="none" w:sz="0" w:space="0" w:color="auto"/>
                <w:bottom w:val="none" w:sz="0" w:space="0" w:color="auto"/>
                <w:right w:val="none" w:sz="0" w:space="0" w:color="auto"/>
              </w:divBdr>
            </w:div>
            <w:div w:id="1094978296">
              <w:marLeft w:val="0"/>
              <w:marRight w:val="0"/>
              <w:marTop w:val="0"/>
              <w:marBottom w:val="0"/>
              <w:divBdr>
                <w:top w:val="none" w:sz="0" w:space="0" w:color="auto"/>
                <w:left w:val="none" w:sz="0" w:space="0" w:color="auto"/>
                <w:bottom w:val="none" w:sz="0" w:space="0" w:color="auto"/>
                <w:right w:val="none" w:sz="0" w:space="0" w:color="auto"/>
              </w:divBdr>
            </w:div>
            <w:div w:id="1681659912">
              <w:marLeft w:val="0"/>
              <w:marRight w:val="0"/>
              <w:marTop w:val="0"/>
              <w:marBottom w:val="0"/>
              <w:divBdr>
                <w:top w:val="none" w:sz="0" w:space="0" w:color="auto"/>
                <w:left w:val="none" w:sz="0" w:space="0" w:color="auto"/>
                <w:bottom w:val="none" w:sz="0" w:space="0" w:color="auto"/>
                <w:right w:val="none" w:sz="0" w:space="0" w:color="auto"/>
              </w:divBdr>
            </w:div>
          </w:divsChild>
        </w:div>
        <w:div w:id="1014725879">
          <w:marLeft w:val="0"/>
          <w:marRight w:val="0"/>
          <w:marTop w:val="0"/>
          <w:marBottom w:val="0"/>
          <w:divBdr>
            <w:top w:val="none" w:sz="0" w:space="0" w:color="auto"/>
            <w:left w:val="none" w:sz="0" w:space="0" w:color="auto"/>
            <w:bottom w:val="none" w:sz="0" w:space="0" w:color="auto"/>
            <w:right w:val="none" w:sz="0" w:space="0" w:color="auto"/>
          </w:divBdr>
        </w:div>
        <w:div w:id="1160848783">
          <w:marLeft w:val="0"/>
          <w:marRight w:val="0"/>
          <w:marTop w:val="0"/>
          <w:marBottom w:val="0"/>
          <w:divBdr>
            <w:top w:val="none" w:sz="0" w:space="0" w:color="auto"/>
            <w:left w:val="none" w:sz="0" w:space="0" w:color="auto"/>
            <w:bottom w:val="none" w:sz="0" w:space="0" w:color="auto"/>
            <w:right w:val="none" w:sz="0" w:space="0" w:color="auto"/>
          </w:divBdr>
        </w:div>
        <w:div w:id="1655719624">
          <w:marLeft w:val="0"/>
          <w:marRight w:val="0"/>
          <w:marTop w:val="0"/>
          <w:marBottom w:val="0"/>
          <w:divBdr>
            <w:top w:val="none" w:sz="0" w:space="0" w:color="auto"/>
            <w:left w:val="none" w:sz="0" w:space="0" w:color="auto"/>
            <w:bottom w:val="none" w:sz="0" w:space="0" w:color="auto"/>
            <w:right w:val="none" w:sz="0" w:space="0" w:color="auto"/>
          </w:divBdr>
        </w:div>
        <w:div w:id="20710429">
          <w:marLeft w:val="0"/>
          <w:marRight w:val="0"/>
          <w:marTop w:val="0"/>
          <w:marBottom w:val="0"/>
          <w:divBdr>
            <w:top w:val="none" w:sz="0" w:space="0" w:color="auto"/>
            <w:left w:val="none" w:sz="0" w:space="0" w:color="auto"/>
            <w:bottom w:val="none" w:sz="0" w:space="0" w:color="auto"/>
            <w:right w:val="none" w:sz="0" w:space="0" w:color="auto"/>
          </w:divBdr>
        </w:div>
        <w:div w:id="1378430975">
          <w:marLeft w:val="0"/>
          <w:marRight w:val="0"/>
          <w:marTop w:val="0"/>
          <w:marBottom w:val="0"/>
          <w:divBdr>
            <w:top w:val="none" w:sz="0" w:space="0" w:color="auto"/>
            <w:left w:val="none" w:sz="0" w:space="0" w:color="auto"/>
            <w:bottom w:val="none" w:sz="0" w:space="0" w:color="auto"/>
            <w:right w:val="none" w:sz="0" w:space="0" w:color="auto"/>
          </w:divBdr>
        </w:div>
        <w:div w:id="1306397840">
          <w:marLeft w:val="0"/>
          <w:marRight w:val="0"/>
          <w:marTop w:val="0"/>
          <w:marBottom w:val="0"/>
          <w:divBdr>
            <w:top w:val="none" w:sz="0" w:space="0" w:color="auto"/>
            <w:left w:val="none" w:sz="0" w:space="0" w:color="auto"/>
            <w:bottom w:val="none" w:sz="0" w:space="0" w:color="auto"/>
            <w:right w:val="none" w:sz="0" w:space="0" w:color="auto"/>
          </w:divBdr>
        </w:div>
        <w:div w:id="138614156">
          <w:marLeft w:val="0"/>
          <w:marRight w:val="0"/>
          <w:marTop w:val="0"/>
          <w:marBottom w:val="0"/>
          <w:divBdr>
            <w:top w:val="none" w:sz="0" w:space="0" w:color="auto"/>
            <w:left w:val="none" w:sz="0" w:space="0" w:color="auto"/>
            <w:bottom w:val="none" w:sz="0" w:space="0" w:color="auto"/>
            <w:right w:val="none" w:sz="0" w:space="0" w:color="auto"/>
          </w:divBdr>
        </w:div>
        <w:div w:id="799693333">
          <w:marLeft w:val="0"/>
          <w:marRight w:val="0"/>
          <w:marTop w:val="0"/>
          <w:marBottom w:val="0"/>
          <w:divBdr>
            <w:top w:val="none" w:sz="0" w:space="0" w:color="auto"/>
            <w:left w:val="none" w:sz="0" w:space="0" w:color="auto"/>
            <w:bottom w:val="none" w:sz="0" w:space="0" w:color="auto"/>
            <w:right w:val="none" w:sz="0" w:space="0" w:color="auto"/>
          </w:divBdr>
        </w:div>
        <w:div w:id="1890067449">
          <w:marLeft w:val="0"/>
          <w:marRight w:val="0"/>
          <w:marTop w:val="0"/>
          <w:marBottom w:val="0"/>
          <w:divBdr>
            <w:top w:val="none" w:sz="0" w:space="0" w:color="auto"/>
            <w:left w:val="none" w:sz="0" w:space="0" w:color="auto"/>
            <w:bottom w:val="none" w:sz="0" w:space="0" w:color="auto"/>
            <w:right w:val="none" w:sz="0" w:space="0" w:color="auto"/>
          </w:divBdr>
        </w:div>
      </w:divsChild>
    </w:div>
    <w:div w:id="763769122">
      <w:bodyDiv w:val="1"/>
      <w:marLeft w:val="0"/>
      <w:marRight w:val="0"/>
      <w:marTop w:val="0"/>
      <w:marBottom w:val="0"/>
      <w:divBdr>
        <w:top w:val="none" w:sz="0" w:space="0" w:color="auto"/>
        <w:left w:val="none" w:sz="0" w:space="0" w:color="auto"/>
        <w:bottom w:val="none" w:sz="0" w:space="0" w:color="auto"/>
        <w:right w:val="none" w:sz="0" w:space="0" w:color="auto"/>
      </w:divBdr>
    </w:div>
    <w:div w:id="834346557">
      <w:bodyDiv w:val="1"/>
      <w:marLeft w:val="0"/>
      <w:marRight w:val="0"/>
      <w:marTop w:val="0"/>
      <w:marBottom w:val="0"/>
      <w:divBdr>
        <w:top w:val="none" w:sz="0" w:space="0" w:color="auto"/>
        <w:left w:val="none" w:sz="0" w:space="0" w:color="auto"/>
        <w:bottom w:val="none" w:sz="0" w:space="0" w:color="auto"/>
        <w:right w:val="none" w:sz="0" w:space="0" w:color="auto"/>
      </w:divBdr>
      <w:divsChild>
        <w:div w:id="522981918">
          <w:marLeft w:val="0"/>
          <w:marRight w:val="0"/>
          <w:marTop w:val="0"/>
          <w:marBottom w:val="0"/>
          <w:divBdr>
            <w:top w:val="none" w:sz="0" w:space="0" w:color="auto"/>
            <w:left w:val="none" w:sz="0" w:space="0" w:color="auto"/>
            <w:bottom w:val="none" w:sz="0" w:space="0" w:color="auto"/>
            <w:right w:val="none" w:sz="0" w:space="0" w:color="auto"/>
          </w:divBdr>
        </w:div>
        <w:div w:id="319894109">
          <w:marLeft w:val="0"/>
          <w:marRight w:val="0"/>
          <w:marTop w:val="0"/>
          <w:marBottom w:val="0"/>
          <w:divBdr>
            <w:top w:val="none" w:sz="0" w:space="0" w:color="auto"/>
            <w:left w:val="none" w:sz="0" w:space="0" w:color="auto"/>
            <w:bottom w:val="none" w:sz="0" w:space="0" w:color="auto"/>
            <w:right w:val="none" w:sz="0" w:space="0" w:color="auto"/>
          </w:divBdr>
        </w:div>
        <w:div w:id="701901700">
          <w:marLeft w:val="0"/>
          <w:marRight w:val="0"/>
          <w:marTop w:val="0"/>
          <w:marBottom w:val="0"/>
          <w:divBdr>
            <w:top w:val="none" w:sz="0" w:space="0" w:color="auto"/>
            <w:left w:val="none" w:sz="0" w:space="0" w:color="auto"/>
            <w:bottom w:val="none" w:sz="0" w:space="0" w:color="auto"/>
            <w:right w:val="none" w:sz="0" w:space="0" w:color="auto"/>
          </w:divBdr>
          <w:divsChild>
            <w:div w:id="959647931">
              <w:marLeft w:val="0"/>
              <w:marRight w:val="0"/>
              <w:marTop w:val="0"/>
              <w:marBottom w:val="0"/>
              <w:divBdr>
                <w:top w:val="none" w:sz="0" w:space="0" w:color="auto"/>
                <w:left w:val="none" w:sz="0" w:space="0" w:color="auto"/>
                <w:bottom w:val="none" w:sz="0" w:space="0" w:color="auto"/>
                <w:right w:val="none" w:sz="0" w:space="0" w:color="auto"/>
              </w:divBdr>
            </w:div>
            <w:div w:id="1595940883">
              <w:marLeft w:val="0"/>
              <w:marRight w:val="0"/>
              <w:marTop w:val="0"/>
              <w:marBottom w:val="0"/>
              <w:divBdr>
                <w:top w:val="none" w:sz="0" w:space="0" w:color="auto"/>
                <w:left w:val="none" w:sz="0" w:space="0" w:color="auto"/>
                <w:bottom w:val="none" w:sz="0" w:space="0" w:color="auto"/>
                <w:right w:val="none" w:sz="0" w:space="0" w:color="auto"/>
              </w:divBdr>
            </w:div>
            <w:div w:id="2025938310">
              <w:marLeft w:val="0"/>
              <w:marRight w:val="0"/>
              <w:marTop w:val="0"/>
              <w:marBottom w:val="0"/>
              <w:divBdr>
                <w:top w:val="none" w:sz="0" w:space="0" w:color="auto"/>
                <w:left w:val="none" w:sz="0" w:space="0" w:color="auto"/>
                <w:bottom w:val="none" w:sz="0" w:space="0" w:color="auto"/>
                <w:right w:val="none" w:sz="0" w:space="0" w:color="auto"/>
              </w:divBdr>
            </w:div>
            <w:div w:id="224029064">
              <w:marLeft w:val="0"/>
              <w:marRight w:val="0"/>
              <w:marTop w:val="0"/>
              <w:marBottom w:val="0"/>
              <w:divBdr>
                <w:top w:val="none" w:sz="0" w:space="0" w:color="auto"/>
                <w:left w:val="none" w:sz="0" w:space="0" w:color="auto"/>
                <w:bottom w:val="none" w:sz="0" w:space="0" w:color="auto"/>
                <w:right w:val="none" w:sz="0" w:space="0" w:color="auto"/>
              </w:divBdr>
            </w:div>
          </w:divsChild>
        </w:div>
        <w:div w:id="159540162">
          <w:marLeft w:val="0"/>
          <w:marRight w:val="0"/>
          <w:marTop w:val="0"/>
          <w:marBottom w:val="0"/>
          <w:divBdr>
            <w:top w:val="none" w:sz="0" w:space="0" w:color="auto"/>
            <w:left w:val="none" w:sz="0" w:space="0" w:color="auto"/>
            <w:bottom w:val="none" w:sz="0" w:space="0" w:color="auto"/>
            <w:right w:val="none" w:sz="0" w:space="0" w:color="auto"/>
          </w:divBdr>
        </w:div>
      </w:divsChild>
    </w:div>
    <w:div w:id="1315446947">
      <w:bodyDiv w:val="1"/>
      <w:marLeft w:val="0"/>
      <w:marRight w:val="0"/>
      <w:marTop w:val="0"/>
      <w:marBottom w:val="0"/>
      <w:divBdr>
        <w:top w:val="none" w:sz="0" w:space="0" w:color="auto"/>
        <w:left w:val="none" w:sz="0" w:space="0" w:color="auto"/>
        <w:bottom w:val="none" w:sz="0" w:space="0" w:color="auto"/>
        <w:right w:val="none" w:sz="0" w:space="0" w:color="auto"/>
      </w:divBdr>
      <w:divsChild>
        <w:div w:id="1987053834">
          <w:marLeft w:val="0"/>
          <w:marRight w:val="0"/>
          <w:marTop w:val="0"/>
          <w:marBottom w:val="0"/>
          <w:divBdr>
            <w:top w:val="none" w:sz="0" w:space="0" w:color="auto"/>
            <w:left w:val="none" w:sz="0" w:space="0" w:color="auto"/>
            <w:bottom w:val="none" w:sz="0" w:space="0" w:color="auto"/>
            <w:right w:val="none" w:sz="0" w:space="0" w:color="auto"/>
          </w:divBdr>
          <w:divsChild>
            <w:div w:id="122698893">
              <w:marLeft w:val="0"/>
              <w:marRight w:val="0"/>
              <w:marTop w:val="0"/>
              <w:marBottom w:val="0"/>
              <w:divBdr>
                <w:top w:val="none" w:sz="0" w:space="0" w:color="auto"/>
                <w:left w:val="none" w:sz="0" w:space="0" w:color="auto"/>
                <w:bottom w:val="none" w:sz="0" w:space="0" w:color="auto"/>
                <w:right w:val="none" w:sz="0" w:space="0" w:color="auto"/>
              </w:divBdr>
              <w:divsChild>
                <w:div w:id="13503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15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psa20231110@gmail.com" TargetMode="External"/><Relationship Id="rId3" Type="http://schemas.openxmlformats.org/officeDocument/2006/relationships/webSettings" Target="webSettings.xml"/><Relationship Id="rId7" Type="http://schemas.openxmlformats.org/officeDocument/2006/relationships/hyperlink" Target="https://reurl.cc/nonLr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t.ly/2023tpsa" TargetMode="External"/><Relationship Id="rId5" Type="http://schemas.openxmlformats.org/officeDocument/2006/relationships/hyperlink" Target="https://reurl.cc/nonLrD" TargetMode="External"/><Relationship Id="rId10" Type="http://schemas.openxmlformats.org/officeDocument/2006/relationships/theme" Target="theme/theme1.xml"/><Relationship Id="rId4" Type="http://schemas.openxmlformats.org/officeDocument/2006/relationships/hyperlink" Target="https://bit.ly/2023tpsa" TargetMode="Externa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479</Words>
  <Characters>2732</Characters>
  <Application>Microsoft Office Word</Application>
  <DocSecurity>0</DocSecurity>
  <Lines>22</Lines>
  <Paragraphs>6</Paragraphs>
  <ScaleCrop>false</ScaleCrop>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weihao</dc:creator>
  <cp:keywords/>
  <dc:description/>
  <cp:lastModifiedBy>陳至潔</cp:lastModifiedBy>
  <cp:revision>2</cp:revision>
  <dcterms:created xsi:type="dcterms:W3CDTF">2023-03-22T01:41:00Z</dcterms:created>
  <dcterms:modified xsi:type="dcterms:W3CDTF">2023-03-22T01:41:00Z</dcterms:modified>
</cp:coreProperties>
</file>