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93" w:rsidRPr="00192E93" w:rsidRDefault="00192E93" w:rsidP="00192E93">
      <w:pPr>
        <w:widowControl/>
        <w:spacing w:before="100" w:beforeAutospacing="1" w:after="100" w:afterAutospacing="1"/>
        <w:rPr>
          <w:rFonts w:ascii="fontLight" w:hAnsi="fontLight" w:cs="Arial"/>
          <w:color w:val="333333"/>
          <w:kern w:val="0"/>
        </w:rPr>
      </w:pPr>
      <w:r w:rsidRPr="00192E93">
        <w:rPr>
          <w:rFonts w:ascii="fontLight" w:hAnsi="fontLight" w:cs="Arial"/>
          <w:color w:val="333333"/>
          <w:kern w:val="0"/>
        </w:rPr>
        <w:t>台灣政治學會為鼓勵國內學者從事政治學領域之研究，皆在歷屆年會甄選最佳論文獎。在經</w:t>
      </w:r>
      <w:bookmarkStart w:id="0" w:name="_GoBack"/>
      <w:bookmarkEnd w:id="0"/>
      <w:r w:rsidRPr="00192E93">
        <w:rPr>
          <w:rFonts w:ascii="fontLight" w:hAnsi="fontLight" w:cs="Arial"/>
          <w:color w:val="333333"/>
          <w:kern w:val="0"/>
        </w:rPr>
        <w:t>過論文獎委員會的審查後，議決得獎結果如下：</w:t>
      </w:r>
    </w:p>
    <w:p w:rsidR="00192E93" w:rsidRPr="00192E93" w:rsidRDefault="00192E93" w:rsidP="00192E93">
      <w:pPr>
        <w:widowControl/>
        <w:spacing w:before="100" w:beforeAutospacing="1" w:after="100" w:afterAutospacing="1"/>
        <w:rPr>
          <w:rFonts w:ascii="fontLight" w:hAnsi="fontLight" w:cs="Arial"/>
          <w:color w:val="333333"/>
          <w:kern w:val="0"/>
        </w:rPr>
      </w:pPr>
      <w:r w:rsidRPr="00192E93">
        <w:rPr>
          <w:rFonts w:ascii="fontLight" w:hAnsi="fontLight" w:cs="Arial"/>
          <w:color w:val="333333"/>
          <w:kern w:val="0"/>
        </w:rPr>
        <w:t> </w:t>
      </w:r>
    </w:p>
    <w:p w:rsidR="00192E93" w:rsidRPr="00192E93" w:rsidRDefault="00192E93" w:rsidP="00192E93">
      <w:pPr>
        <w:widowControl/>
        <w:spacing w:before="100" w:beforeAutospacing="1" w:after="100" w:afterAutospacing="1"/>
        <w:rPr>
          <w:rFonts w:ascii="fontLight" w:hAnsi="fontLight" w:cs="Arial"/>
          <w:color w:val="333333"/>
          <w:kern w:val="0"/>
        </w:rPr>
      </w:pPr>
      <w:r w:rsidRPr="00192E93">
        <w:rPr>
          <w:rFonts w:ascii="fontLight" w:hAnsi="fontLight" w:cs="Arial"/>
          <w:color w:val="333333"/>
          <w:kern w:val="0"/>
        </w:rPr>
        <w:t>政治理論年度最佳論文獎</w:t>
      </w:r>
    </w:p>
    <w:p w:rsidR="00192E93" w:rsidRPr="00192E93" w:rsidRDefault="00192E93" w:rsidP="00192E93">
      <w:pPr>
        <w:widowControl/>
        <w:spacing w:before="100" w:beforeAutospacing="1" w:after="100" w:afterAutospacing="1"/>
        <w:rPr>
          <w:rFonts w:ascii="fontLight" w:hAnsi="fontLight" w:cs="Arial"/>
          <w:color w:val="333333"/>
          <w:kern w:val="0"/>
        </w:rPr>
      </w:pPr>
      <w:r w:rsidRPr="00192E93">
        <w:rPr>
          <w:rFonts w:ascii="fontLight" w:hAnsi="fontLight" w:cs="Arial"/>
          <w:color w:val="333333"/>
          <w:kern w:val="0"/>
        </w:rPr>
        <w:t>得獎者：柯汎禧博士生</w:t>
      </w:r>
    </w:p>
    <w:p w:rsidR="00192E93" w:rsidRPr="00192E93" w:rsidRDefault="00192E93" w:rsidP="00192E93">
      <w:pPr>
        <w:widowControl/>
        <w:spacing w:before="100" w:beforeAutospacing="1" w:after="100" w:afterAutospacing="1"/>
        <w:rPr>
          <w:rFonts w:ascii="fontLight" w:hAnsi="fontLight" w:cs="Arial"/>
          <w:color w:val="333333"/>
          <w:kern w:val="0"/>
        </w:rPr>
      </w:pPr>
      <w:r w:rsidRPr="00192E93">
        <w:rPr>
          <w:rFonts w:ascii="fontLight" w:hAnsi="fontLight" w:cs="Arial"/>
          <w:color w:val="333333"/>
          <w:kern w:val="0"/>
        </w:rPr>
        <w:t>論文題目：〈政治哲學與敘事真實：論霍布斯自然狀態的真實與虛構〉</w:t>
      </w:r>
    </w:p>
    <w:p w:rsidR="00192E93" w:rsidRPr="00192E93" w:rsidRDefault="00192E93" w:rsidP="00192E93">
      <w:pPr>
        <w:widowControl/>
        <w:spacing w:before="100" w:beforeAutospacing="1" w:after="100" w:afterAutospacing="1"/>
        <w:rPr>
          <w:rFonts w:ascii="fontLight" w:hAnsi="fontLight" w:cs="Arial"/>
          <w:color w:val="333333"/>
          <w:kern w:val="0"/>
        </w:rPr>
      </w:pPr>
      <w:r w:rsidRPr="00192E93">
        <w:rPr>
          <w:rFonts w:ascii="fontLight" w:hAnsi="fontLight" w:cs="Arial"/>
          <w:color w:val="333333"/>
          <w:kern w:val="0"/>
        </w:rPr>
        <w:t> </w:t>
      </w:r>
    </w:p>
    <w:p w:rsidR="00192E93" w:rsidRPr="00192E93" w:rsidRDefault="00192E93" w:rsidP="00192E93">
      <w:pPr>
        <w:widowControl/>
        <w:spacing w:before="100" w:beforeAutospacing="1" w:after="100" w:afterAutospacing="1"/>
        <w:rPr>
          <w:rFonts w:ascii="fontLight" w:hAnsi="fontLight" w:cs="Arial"/>
          <w:color w:val="333333"/>
          <w:kern w:val="0"/>
        </w:rPr>
      </w:pPr>
      <w:r w:rsidRPr="00192E93">
        <w:rPr>
          <w:rFonts w:ascii="fontLight" w:hAnsi="fontLight" w:cs="Arial"/>
          <w:color w:val="333333"/>
          <w:kern w:val="0"/>
        </w:rPr>
        <w:t>國際關係年度最佳論文獎</w:t>
      </w:r>
    </w:p>
    <w:p w:rsidR="00192E93" w:rsidRPr="00192E93" w:rsidRDefault="00192E93" w:rsidP="00192E93">
      <w:pPr>
        <w:widowControl/>
        <w:spacing w:before="100" w:beforeAutospacing="1" w:after="100" w:afterAutospacing="1"/>
        <w:rPr>
          <w:rFonts w:ascii="fontLight" w:hAnsi="fontLight" w:cs="Arial"/>
          <w:color w:val="333333"/>
          <w:kern w:val="0"/>
        </w:rPr>
      </w:pPr>
      <w:r w:rsidRPr="00192E93">
        <w:rPr>
          <w:rFonts w:ascii="fontLight" w:hAnsi="fontLight" w:cs="Arial"/>
          <w:color w:val="333333"/>
          <w:kern w:val="0"/>
        </w:rPr>
        <w:t>得獎者：陳秉逵助理教授</w:t>
      </w:r>
    </w:p>
    <w:p w:rsidR="00192E93" w:rsidRPr="00192E93" w:rsidRDefault="00192E93" w:rsidP="00192E93">
      <w:pPr>
        <w:widowControl/>
        <w:spacing w:before="100" w:beforeAutospacing="1" w:after="100" w:afterAutospacing="1"/>
        <w:rPr>
          <w:rFonts w:ascii="fontLight" w:hAnsi="fontLight" w:cs="Arial"/>
          <w:color w:val="333333"/>
          <w:kern w:val="0"/>
        </w:rPr>
      </w:pPr>
      <w:r w:rsidRPr="00192E93">
        <w:rPr>
          <w:rFonts w:ascii="fontLight" w:hAnsi="fontLight" w:cs="Arial"/>
          <w:color w:val="333333"/>
          <w:kern w:val="0"/>
        </w:rPr>
        <w:t>論文題目：〈公諸於眾：淺析同盟合作中的盟友間爭端〉</w:t>
      </w:r>
    </w:p>
    <w:p w:rsidR="00192E93" w:rsidRPr="00192E93" w:rsidRDefault="00192E93" w:rsidP="00192E93">
      <w:pPr>
        <w:widowControl/>
        <w:spacing w:before="100" w:beforeAutospacing="1" w:after="100" w:afterAutospacing="1"/>
        <w:rPr>
          <w:rFonts w:ascii="fontLight" w:hAnsi="fontLight" w:cs="Arial"/>
          <w:color w:val="333333"/>
          <w:kern w:val="0"/>
        </w:rPr>
      </w:pPr>
      <w:r w:rsidRPr="00192E93">
        <w:rPr>
          <w:rFonts w:ascii="fontLight" w:hAnsi="fontLight" w:cs="Arial"/>
          <w:color w:val="333333"/>
          <w:kern w:val="0"/>
        </w:rPr>
        <w:t> </w:t>
      </w:r>
    </w:p>
    <w:p w:rsidR="00192E93" w:rsidRPr="00192E93" w:rsidRDefault="00192E93" w:rsidP="00192E93">
      <w:pPr>
        <w:widowControl/>
        <w:spacing w:before="100" w:beforeAutospacing="1" w:after="100" w:afterAutospacing="1"/>
        <w:rPr>
          <w:rFonts w:ascii="fontLight" w:hAnsi="fontLight" w:cs="Arial"/>
          <w:color w:val="333333"/>
          <w:kern w:val="0"/>
        </w:rPr>
      </w:pPr>
      <w:r w:rsidRPr="00192E93">
        <w:rPr>
          <w:rFonts w:ascii="fontLight" w:hAnsi="fontLight" w:cs="Arial"/>
          <w:color w:val="333333"/>
          <w:kern w:val="0"/>
        </w:rPr>
        <w:t>公共行政年度最佳論文獎</w:t>
      </w:r>
    </w:p>
    <w:p w:rsidR="00192E93" w:rsidRPr="00192E93" w:rsidRDefault="00192E93" w:rsidP="00192E93">
      <w:pPr>
        <w:widowControl/>
        <w:spacing w:before="100" w:beforeAutospacing="1" w:after="100" w:afterAutospacing="1"/>
        <w:rPr>
          <w:rFonts w:ascii="fontLight" w:hAnsi="fontLight" w:cs="Arial"/>
          <w:color w:val="333333"/>
          <w:kern w:val="0"/>
        </w:rPr>
      </w:pPr>
      <w:r w:rsidRPr="00192E93">
        <w:rPr>
          <w:rFonts w:ascii="fontLight" w:hAnsi="fontLight" w:cs="Arial"/>
          <w:color w:val="333333"/>
          <w:kern w:val="0"/>
        </w:rPr>
        <w:t>得獎者：無人申請，故從缺</w:t>
      </w:r>
    </w:p>
    <w:p w:rsidR="00192E93" w:rsidRPr="00192E93" w:rsidRDefault="00192E93" w:rsidP="00192E93">
      <w:pPr>
        <w:widowControl/>
        <w:spacing w:before="100" w:beforeAutospacing="1" w:after="100" w:afterAutospacing="1"/>
        <w:rPr>
          <w:rFonts w:ascii="fontLight" w:hAnsi="fontLight" w:cs="Arial"/>
          <w:color w:val="333333"/>
          <w:kern w:val="0"/>
        </w:rPr>
      </w:pPr>
      <w:r w:rsidRPr="00192E93">
        <w:rPr>
          <w:rFonts w:ascii="fontLight" w:hAnsi="fontLight" w:cs="Arial"/>
          <w:color w:val="333333"/>
          <w:kern w:val="0"/>
        </w:rPr>
        <w:t> </w:t>
      </w:r>
    </w:p>
    <w:p w:rsidR="00192E93" w:rsidRPr="00192E93" w:rsidRDefault="00192E93" w:rsidP="00192E93">
      <w:pPr>
        <w:widowControl/>
        <w:spacing w:before="100" w:beforeAutospacing="1" w:after="100" w:afterAutospacing="1"/>
        <w:rPr>
          <w:rFonts w:ascii="fontLight" w:hAnsi="fontLight" w:cs="Arial"/>
          <w:color w:val="333333"/>
          <w:kern w:val="0"/>
        </w:rPr>
      </w:pPr>
      <w:r w:rsidRPr="00192E93">
        <w:rPr>
          <w:rFonts w:ascii="fontLight" w:hAnsi="fontLight" w:cs="Arial"/>
          <w:color w:val="333333"/>
          <w:kern w:val="0"/>
        </w:rPr>
        <w:t>黃紀教授研究方法年度最佳論文獎</w:t>
      </w:r>
    </w:p>
    <w:p w:rsidR="00192E93" w:rsidRPr="00192E93" w:rsidRDefault="00192E93" w:rsidP="00192E93">
      <w:pPr>
        <w:widowControl/>
        <w:spacing w:before="100" w:beforeAutospacing="1" w:after="100" w:afterAutospacing="1"/>
        <w:rPr>
          <w:rFonts w:ascii="fontLight" w:hAnsi="fontLight" w:cs="Arial"/>
          <w:color w:val="333333"/>
          <w:kern w:val="0"/>
        </w:rPr>
      </w:pPr>
      <w:r w:rsidRPr="00192E93">
        <w:rPr>
          <w:rFonts w:ascii="fontLight" w:hAnsi="fontLight" w:cs="Arial"/>
          <w:color w:val="333333"/>
          <w:kern w:val="0"/>
        </w:rPr>
        <w:t>得獎者：從缺</w:t>
      </w:r>
    </w:p>
    <w:p w:rsidR="00192E93" w:rsidRPr="00192E93" w:rsidRDefault="00192E93" w:rsidP="00192E93">
      <w:pPr>
        <w:widowControl/>
        <w:spacing w:before="100" w:beforeAutospacing="1" w:after="100" w:afterAutospacing="1"/>
        <w:rPr>
          <w:rFonts w:ascii="fontLight" w:hAnsi="fontLight" w:cs="Arial"/>
          <w:color w:val="333333"/>
          <w:kern w:val="0"/>
        </w:rPr>
      </w:pPr>
      <w:r w:rsidRPr="00192E93">
        <w:rPr>
          <w:rFonts w:ascii="fontLight" w:hAnsi="fontLight" w:cs="Arial"/>
          <w:color w:val="333333"/>
          <w:kern w:val="0"/>
        </w:rPr>
        <w:t> </w:t>
      </w:r>
    </w:p>
    <w:p w:rsidR="00192E93" w:rsidRPr="00192E93" w:rsidRDefault="00192E93" w:rsidP="00192E93">
      <w:pPr>
        <w:widowControl/>
        <w:spacing w:before="100" w:beforeAutospacing="1" w:after="100" w:afterAutospacing="1"/>
        <w:rPr>
          <w:rFonts w:ascii="fontLight" w:hAnsi="fontLight" w:cs="Arial"/>
          <w:color w:val="333333"/>
          <w:kern w:val="0"/>
        </w:rPr>
      </w:pPr>
      <w:r w:rsidRPr="00192E93">
        <w:rPr>
          <w:rFonts w:ascii="fontLight" w:hAnsi="fontLight" w:cs="Arial"/>
          <w:color w:val="333333"/>
          <w:kern w:val="0"/>
        </w:rPr>
        <w:t>本會將在</w:t>
      </w:r>
      <w:r w:rsidRPr="00192E93">
        <w:rPr>
          <w:rFonts w:ascii="fontLight" w:hAnsi="fontLight" w:cs="Arial"/>
          <w:color w:val="333333"/>
          <w:kern w:val="0"/>
        </w:rPr>
        <w:t>2017</w:t>
      </w:r>
      <w:r w:rsidRPr="00192E93">
        <w:rPr>
          <w:rFonts w:ascii="fontLight" w:hAnsi="fontLight" w:cs="Arial"/>
          <w:color w:val="333333"/>
          <w:kern w:val="0"/>
        </w:rPr>
        <w:t>年</w:t>
      </w:r>
      <w:r w:rsidRPr="00192E93">
        <w:rPr>
          <w:rFonts w:ascii="fontLight" w:hAnsi="fontLight" w:cs="Arial"/>
          <w:color w:val="333333"/>
          <w:kern w:val="0"/>
        </w:rPr>
        <w:t>11</w:t>
      </w:r>
      <w:r w:rsidRPr="00192E93">
        <w:rPr>
          <w:rFonts w:ascii="fontLight" w:hAnsi="fontLight" w:cs="Arial"/>
          <w:color w:val="333333"/>
          <w:kern w:val="0"/>
        </w:rPr>
        <w:t>月</w:t>
      </w:r>
      <w:r w:rsidRPr="00192E93">
        <w:rPr>
          <w:rFonts w:ascii="fontLight" w:hAnsi="fontLight" w:cs="Arial"/>
          <w:color w:val="333333"/>
          <w:kern w:val="0"/>
        </w:rPr>
        <w:t>11</w:t>
      </w:r>
      <w:r w:rsidRPr="00192E93">
        <w:rPr>
          <w:rFonts w:ascii="fontLight" w:hAnsi="fontLight" w:cs="Arial"/>
          <w:color w:val="333333"/>
          <w:kern w:val="0"/>
        </w:rPr>
        <w:t>日（六）晚間六點於公館水源會館（台北市中正區思源街</w:t>
      </w:r>
      <w:r w:rsidRPr="00192E93">
        <w:rPr>
          <w:rFonts w:ascii="fontLight" w:hAnsi="fontLight" w:cs="Arial"/>
          <w:color w:val="333333"/>
          <w:kern w:val="0"/>
        </w:rPr>
        <w:t>16</w:t>
      </w:r>
      <w:r w:rsidRPr="00192E93">
        <w:rPr>
          <w:rFonts w:ascii="fontLight" w:hAnsi="fontLight" w:cs="Arial"/>
          <w:color w:val="333333"/>
          <w:kern w:val="0"/>
        </w:rPr>
        <w:t>號二樓）舉辦之</w:t>
      </w:r>
      <w:r w:rsidRPr="00192E93">
        <w:rPr>
          <w:rFonts w:ascii="fontLight" w:hAnsi="fontLight" w:cs="Arial"/>
          <w:color w:val="333333"/>
          <w:kern w:val="0"/>
        </w:rPr>
        <w:t>2017</w:t>
      </w:r>
      <w:r w:rsidRPr="00192E93">
        <w:rPr>
          <w:rFonts w:ascii="fontLight" w:hAnsi="fontLight" w:cs="Arial"/>
          <w:color w:val="333333"/>
          <w:kern w:val="0"/>
        </w:rPr>
        <w:t>年台灣政治學會年會晚宴中進行頒獎典禮。</w:t>
      </w:r>
    </w:p>
    <w:p w:rsidR="00192E93" w:rsidRPr="00192E93" w:rsidRDefault="00192E93" w:rsidP="00192E93">
      <w:pPr>
        <w:widowControl/>
        <w:rPr>
          <w:rFonts w:ascii="Times" w:eastAsia="Times New Roman" w:hAnsi="Times" w:cs="Times New Roman"/>
          <w:kern w:val="0"/>
          <w:sz w:val="20"/>
          <w:szCs w:val="20"/>
        </w:rPr>
      </w:pPr>
    </w:p>
    <w:p w:rsidR="001C714F" w:rsidRDefault="001C714F"/>
    <w:sectPr w:rsidR="001C714F" w:rsidSect="00A77B9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ntLight">
    <w:altName w:val="Adobe Garamond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93"/>
    <w:rsid w:val="00192E93"/>
    <w:rsid w:val="001C714F"/>
    <w:rsid w:val="00A7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72C9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2E93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92E93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741">
              <w:marLeft w:val="375"/>
              <w:marRight w:val="3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Tang</dc:creator>
  <cp:keywords/>
  <dc:description/>
  <cp:lastModifiedBy>Alison Tang</cp:lastModifiedBy>
  <cp:revision>1</cp:revision>
  <dcterms:created xsi:type="dcterms:W3CDTF">2018-03-22T15:21:00Z</dcterms:created>
  <dcterms:modified xsi:type="dcterms:W3CDTF">2018-03-22T15:24:00Z</dcterms:modified>
</cp:coreProperties>
</file>